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203" w:rsidRPr="008B6203" w:rsidRDefault="008B6203" w:rsidP="008B620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　学年　組　技術・家庭科（　　分野）学習指導案</w:t>
      </w: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8B620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8B620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指導者</w:t>
      </w: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１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B620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題　材</w:t>
      </w:r>
      <w:bookmarkStart w:id="0" w:name="_GoBack"/>
      <w:bookmarkEnd w:id="0"/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２　目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B620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標</w:t>
      </w: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明朝" w:eastAsia="ＭＳ 明朝" w:hAnsi="ＭＳ 明朝" w:cs="ＭＳ 明朝"/>
          <w:color w:val="000000"/>
          <w:w w:val="50"/>
          <w:kern w:val="0"/>
          <w:szCs w:val="21"/>
        </w:rPr>
        <w:t xml:space="preserve">  </w:t>
      </w:r>
      <w:r w:rsidRPr="008B620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(1)                                                     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（生活や技術への関心・意欲・態度）</w:t>
      </w:r>
    </w:p>
    <w:p w:rsidR="008B6203" w:rsidRPr="008B6203" w:rsidRDefault="008B6203" w:rsidP="008B62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明朝" w:eastAsia="ＭＳ 明朝" w:hAnsi="ＭＳ 明朝" w:cs="ＭＳ 明朝"/>
          <w:color w:val="000000"/>
          <w:w w:val="50"/>
          <w:kern w:val="0"/>
          <w:szCs w:val="21"/>
        </w:rPr>
        <w:t xml:space="preserve">  </w:t>
      </w:r>
      <w:r w:rsidRPr="008B620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(2)                                                       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（生活を工夫し創造する能力）</w:t>
      </w:r>
    </w:p>
    <w:p w:rsidR="008B6203" w:rsidRPr="008B6203" w:rsidRDefault="008B6203" w:rsidP="008B62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明朝" w:eastAsia="ＭＳ 明朝" w:hAnsi="ＭＳ 明朝" w:cs="ＭＳ 明朝"/>
          <w:color w:val="000000"/>
          <w:w w:val="50"/>
          <w:kern w:val="0"/>
          <w:szCs w:val="21"/>
        </w:rPr>
        <w:t xml:space="preserve">  </w:t>
      </w:r>
      <w:r w:rsidRPr="008B620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(3)                                                                         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（生活の技能）</w:t>
      </w:r>
    </w:p>
    <w:p w:rsidR="008B6203" w:rsidRPr="008B6203" w:rsidRDefault="008B6203" w:rsidP="008B620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明朝" w:eastAsia="ＭＳ 明朝" w:hAnsi="ＭＳ 明朝" w:cs="ＭＳ 明朝"/>
          <w:color w:val="000000"/>
          <w:w w:val="50"/>
          <w:kern w:val="0"/>
          <w:szCs w:val="21"/>
        </w:rPr>
        <w:t xml:space="preserve">  </w:t>
      </w:r>
      <w:r w:rsidRPr="008B620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(4)                                                     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（生活や技術についての知識・理解）</w:t>
      </w: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３　指導にあたって</w:t>
      </w: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 (1)</w:t>
      </w:r>
      <w:r w:rsidRPr="008B620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題材観</w:t>
      </w: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 (2)  </w:t>
      </w:r>
      <w:r w:rsidRPr="008B620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生徒観</w:t>
      </w: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B6203">
        <w:rPr>
          <w:rFonts w:ascii="ＭＳ 明朝" w:eastAsia="ＭＳ 明朝" w:hAnsi="ＭＳ 明朝" w:cs="ＭＳ 明朝"/>
          <w:color w:val="000000"/>
          <w:w w:val="50"/>
          <w:kern w:val="0"/>
          <w:szCs w:val="21"/>
        </w:rPr>
        <w:t xml:space="preserve">  </w:t>
      </w:r>
      <w:r w:rsidRPr="008B6203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(3)  </w:t>
      </w:r>
      <w:r w:rsidRPr="008B6203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指導観</w:t>
      </w: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3"/>
        <w:tblpPr w:leftFromText="142" w:rightFromText="142" w:vertAnchor="text" w:horzAnchor="margin" w:tblpX="421" w:tblpY="368"/>
        <w:tblW w:w="0" w:type="auto"/>
        <w:tblLook w:val="04A0" w:firstRow="1" w:lastRow="0" w:firstColumn="1" w:lastColumn="0" w:noHBand="0" w:noVBand="1"/>
      </w:tblPr>
      <w:tblGrid>
        <w:gridCol w:w="9207"/>
      </w:tblGrid>
      <w:tr w:rsidR="008B6203" w:rsidTr="008B6203">
        <w:trPr>
          <w:trHeight w:val="841"/>
        </w:trPr>
        <w:tc>
          <w:tcPr>
            <w:tcW w:w="9207" w:type="dxa"/>
          </w:tcPr>
          <w:p w:rsidR="008B6203" w:rsidRDefault="008B6203" w:rsidP="008B620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B6203" w:rsidRDefault="008B6203" w:rsidP="008B6203">
      <w:r w:rsidRPr="008B620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8B620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（男子</w:t>
      </w:r>
      <w:r w:rsidRPr="008B6203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8B620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　女子　名　計　名　　月　　日実施）</w:t>
      </w: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r>
        <w:rPr>
          <w:rFonts w:eastAsia="ＭＳ ゴシック" w:hAnsi="Times New Roman" w:cs="ＭＳ ゴシック" w:hint="eastAsia"/>
          <w:b/>
          <w:bCs/>
        </w:rPr>
        <w:lastRenderedPageBreak/>
        <w:t>４　研究テーマとの関わり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8B6203" w:rsidTr="008B6203">
        <w:trPr>
          <w:trHeight w:val="985"/>
        </w:trPr>
        <w:tc>
          <w:tcPr>
            <w:tcW w:w="9349" w:type="dxa"/>
          </w:tcPr>
          <w:p w:rsidR="008B6203" w:rsidRDefault="008B6203" w:rsidP="008B6203">
            <w:pPr>
              <w:rPr>
                <w:rFonts w:hint="eastAsia"/>
              </w:rPr>
            </w:pPr>
            <w:r>
              <w:rPr>
                <w:rFonts w:hint="eastAsia"/>
              </w:rPr>
              <w:t>第　分科会テーマ</w:t>
            </w:r>
          </w:p>
        </w:tc>
      </w:tr>
    </w:tbl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B6203" w:rsidRPr="008B6203" w:rsidRDefault="008B6203" w:rsidP="008B620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</w:pPr>
    </w:p>
    <w:p w:rsidR="008B6203" w:rsidRDefault="008B6203" w:rsidP="008B6203">
      <w:pPr>
        <w:rPr>
          <w:rFonts w:eastAsia="ＭＳ ゴシック" w:hAnsi="Times New Roman" w:cs="ＭＳ ゴシック"/>
          <w:b/>
          <w:bCs/>
        </w:rPr>
      </w:pPr>
      <w:r>
        <w:rPr>
          <w:rFonts w:eastAsia="ＭＳ ゴシック" w:hAnsi="Times New Roman" w:cs="ＭＳ ゴシック" w:hint="eastAsia"/>
          <w:b/>
          <w:bCs/>
        </w:rPr>
        <w:t>５　指導と評価の計画（　時間扱い）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2885"/>
        <w:gridCol w:w="1579"/>
        <w:gridCol w:w="1579"/>
        <w:gridCol w:w="1579"/>
        <w:gridCol w:w="1579"/>
      </w:tblGrid>
      <w:tr w:rsidR="009D0177" w:rsidTr="009D0177">
        <w:trPr>
          <w:trHeight w:val="479"/>
        </w:trPr>
        <w:tc>
          <w:tcPr>
            <w:tcW w:w="427" w:type="dxa"/>
            <w:vMerge w:val="restart"/>
          </w:tcPr>
          <w:p w:rsidR="009D0177" w:rsidRPr="00663B5A" w:rsidRDefault="009D0177" w:rsidP="008B6203">
            <w:pPr>
              <w:rPr>
                <w:rFonts w:eastAsia="ＭＳ ゴシック" w:hAnsi="Times New Roman" w:cs="ＭＳ ゴシック"/>
                <w:bCs/>
                <w:sz w:val="12"/>
              </w:rPr>
            </w:pPr>
          </w:p>
          <w:p w:rsidR="00663B5A" w:rsidRPr="00663B5A" w:rsidRDefault="009D0177" w:rsidP="008B6203">
            <w:pPr>
              <w:rPr>
                <w:rFonts w:eastAsia="ＭＳ ゴシック" w:hAnsi="Times New Roman" w:cs="ＭＳ ゴシック"/>
                <w:bCs/>
              </w:rPr>
            </w:pPr>
            <w:r w:rsidRPr="00663B5A">
              <w:rPr>
                <w:rFonts w:eastAsia="ＭＳ ゴシック" w:hAnsi="Times New Roman" w:cs="ＭＳ ゴシック" w:hint="eastAsia"/>
                <w:bCs/>
              </w:rPr>
              <w:t>時</w:t>
            </w:r>
          </w:p>
          <w:p w:rsidR="009D0177" w:rsidRPr="00663B5A" w:rsidRDefault="009D0177" w:rsidP="008B6203">
            <w:pPr>
              <w:rPr>
                <w:rFonts w:eastAsia="ＭＳ ゴシック" w:hAnsi="Times New Roman" w:cs="ＭＳ ゴシック" w:hint="eastAsia"/>
                <w:bCs/>
              </w:rPr>
            </w:pPr>
            <w:r w:rsidRPr="00663B5A">
              <w:rPr>
                <w:rFonts w:eastAsia="ＭＳ ゴシック" w:hAnsi="Times New Roman" w:cs="ＭＳ ゴシック" w:hint="eastAsia"/>
                <w:bCs/>
              </w:rPr>
              <w:t>間</w:t>
            </w:r>
          </w:p>
        </w:tc>
        <w:tc>
          <w:tcPr>
            <w:tcW w:w="2885" w:type="dxa"/>
            <w:vMerge w:val="restart"/>
          </w:tcPr>
          <w:p w:rsidR="009D0177" w:rsidRPr="009D0177" w:rsidRDefault="009D0177" w:rsidP="009D0177">
            <w:pPr>
              <w:rPr>
                <w:rFonts w:eastAsia="ＭＳ ゴシック" w:hAnsi="Times New Roman" w:cs="ＭＳ ゴシック"/>
                <w:b/>
                <w:bCs/>
                <w:sz w:val="16"/>
              </w:rPr>
            </w:pPr>
          </w:p>
          <w:p w:rsidR="009D0177" w:rsidRPr="009D0177" w:rsidRDefault="009D0177" w:rsidP="009D0177">
            <w:pPr>
              <w:jc w:val="center"/>
              <w:rPr>
                <w:rFonts w:eastAsia="ＭＳ ゴシック" w:hAnsi="Times New Roman" w:cs="ＭＳ ゴシック"/>
                <w:b/>
                <w:bCs/>
                <w:sz w:val="18"/>
              </w:rPr>
            </w:pPr>
            <w:r w:rsidRPr="009D0177">
              <w:rPr>
                <w:rFonts w:eastAsia="ＭＳ ゴシック" w:hAnsi="Times New Roman" w:cs="ＭＳ ゴシック" w:hint="eastAsia"/>
                <w:b/>
                <w:bCs/>
                <w:sz w:val="18"/>
              </w:rPr>
              <w:t>○ねらい</w:t>
            </w:r>
          </w:p>
          <w:p w:rsidR="009D0177" w:rsidRDefault="009D0177" w:rsidP="009D0177">
            <w:pPr>
              <w:jc w:val="center"/>
              <w:rPr>
                <w:rFonts w:eastAsia="ＭＳ ゴシック" w:hAnsi="Times New Roman" w:cs="ＭＳ ゴシック" w:hint="eastAsia"/>
                <w:b/>
                <w:bCs/>
              </w:rPr>
            </w:pPr>
            <w:r w:rsidRPr="009D0177">
              <w:rPr>
                <w:rFonts w:eastAsia="ＭＳ ゴシック" w:hAnsi="Times New Roman" w:cs="ＭＳ ゴシック" w:hint="eastAsia"/>
                <w:b/>
                <w:bCs/>
                <w:sz w:val="18"/>
              </w:rPr>
              <w:t xml:space="preserve"> </w:t>
            </w:r>
            <w:r w:rsidRPr="009D0177">
              <w:rPr>
                <w:rFonts w:eastAsia="ＭＳ ゴシック" w:hAnsi="Times New Roman" w:cs="ＭＳ ゴシック"/>
                <w:b/>
                <w:bCs/>
                <w:sz w:val="18"/>
              </w:rPr>
              <w:t xml:space="preserve"> </w:t>
            </w:r>
            <w:r w:rsidRPr="009D0177">
              <w:rPr>
                <w:rFonts w:eastAsia="ＭＳ ゴシック" w:hAnsi="Times New Roman" w:cs="ＭＳ ゴシック" w:hint="eastAsia"/>
                <w:b/>
                <w:bCs/>
                <w:sz w:val="18"/>
              </w:rPr>
              <w:t>・学習内容</w:t>
            </w:r>
          </w:p>
        </w:tc>
        <w:tc>
          <w:tcPr>
            <w:tcW w:w="6316" w:type="dxa"/>
            <w:gridSpan w:val="4"/>
          </w:tcPr>
          <w:p w:rsidR="009D0177" w:rsidRDefault="009D0177" w:rsidP="009D0177">
            <w:pPr>
              <w:spacing w:line="360" w:lineRule="auto"/>
              <w:jc w:val="center"/>
              <w:rPr>
                <w:rFonts w:eastAsia="ＭＳ ゴシック" w:hAnsi="Times New Roman" w:cs="ＭＳ ゴシック" w:hint="eastAsia"/>
                <w:b/>
                <w:bCs/>
              </w:rPr>
            </w:pPr>
            <w:r w:rsidRPr="009D0177">
              <w:rPr>
                <w:rFonts w:eastAsia="ＭＳ ゴシック" w:hAnsi="Times New Roman" w:cs="ＭＳ ゴシック" w:hint="eastAsia"/>
                <w:b/>
                <w:bCs/>
                <w:sz w:val="18"/>
              </w:rPr>
              <w:t>評価規準・評価方法</w:t>
            </w:r>
          </w:p>
        </w:tc>
      </w:tr>
      <w:tr w:rsidR="009D0177" w:rsidTr="008B131C">
        <w:tc>
          <w:tcPr>
            <w:tcW w:w="427" w:type="dxa"/>
            <w:vMerge/>
            <w:tcBorders>
              <w:bottom w:val="single" w:sz="4" w:space="0" w:color="auto"/>
            </w:tcBorders>
          </w:tcPr>
          <w:p w:rsidR="009D0177" w:rsidRPr="00663B5A" w:rsidRDefault="009D0177" w:rsidP="008B6203">
            <w:pPr>
              <w:rPr>
                <w:rFonts w:eastAsia="ＭＳ ゴシック" w:hAnsi="Times New Roman" w:cs="ＭＳ ゴシック" w:hint="eastAsia"/>
                <w:bCs/>
              </w:rPr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</w:tcPr>
          <w:p w:rsidR="009D0177" w:rsidRDefault="009D0177" w:rsidP="008B6203">
            <w:pPr>
              <w:rPr>
                <w:rFonts w:eastAsia="ＭＳ ゴシック" w:hAnsi="Times New Roman" w:cs="ＭＳ ゴシック" w:hint="eastAsia"/>
                <w:b/>
                <w:bCs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9D0177" w:rsidRPr="009D0177" w:rsidRDefault="009D0177" w:rsidP="009D017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D0177">
              <w:rPr>
                <w:rFonts w:ascii="ＭＳ 明朝" w:eastAsia="ＭＳ ゴシック" w:hAnsi="Times New Roman" w:cs="ＭＳ ゴシック" w:hint="eastAsia"/>
                <w:color w:val="000000"/>
                <w:w w:val="90"/>
                <w:kern w:val="0"/>
                <w:sz w:val="18"/>
                <w:szCs w:val="18"/>
              </w:rPr>
              <w:t>生活や技術への</w:t>
            </w:r>
          </w:p>
          <w:p w:rsidR="009D0177" w:rsidRDefault="009D0177" w:rsidP="009D0177">
            <w:pPr>
              <w:jc w:val="center"/>
              <w:rPr>
                <w:rFonts w:eastAsia="ＭＳ ゴシック" w:hAnsi="Times New Roman" w:cs="ＭＳ ゴシック" w:hint="eastAsia"/>
                <w:b/>
                <w:bCs/>
              </w:rPr>
            </w:pPr>
            <w:r w:rsidRPr="009D0177">
              <w:rPr>
                <w:rFonts w:ascii="ＭＳ 明朝" w:eastAsia="ＭＳ ゴシック" w:hAnsi="Times New Roman" w:cs="ＭＳ ゴシック" w:hint="eastAsia"/>
                <w:color w:val="000000"/>
                <w:w w:val="90"/>
                <w:kern w:val="0"/>
                <w:sz w:val="18"/>
                <w:szCs w:val="18"/>
              </w:rPr>
              <w:t>関心・意欲・態度</w:t>
            </w:r>
          </w:p>
        </w:tc>
        <w:tc>
          <w:tcPr>
            <w:tcW w:w="1579" w:type="dxa"/>
          </w:tcPr>
          <w:p w:rsidR="009D0177" w:rsidRPr="009D0177" w:rsidRDefault="009D0177" w:rsidP="009D0177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D017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生活を工夫し</w:t>
            </w:r>
          </w:p>
          <w:p w:rsidR="009D0177" w:rsidRDefault="009D0177" w:rsidP="009D0177">
            <w:pPr>
              <w:jc w:val="center"/>
              <w:rPr>
                <w:rFonts w:eastAsia="ＭＳ ゴシック" w:hAnsi="Times New Roman" w:cs="ＭＳ ゴシック" w:hint="eastAsia"/>
                <w:b/>
                <w:bCs/>
              </w:rPr>
            </w:pPr>
            <w:r w:rsidRPr="009D0177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創造する能力</w:t>
            </w:r>
          </w:p>
        </w:tc>
        <w:tc>
          <w:tcPr>
            <w:tcW w:w="1579" w:type="dxa"/>
          </w:tcPr>
          <w:p w:rsidR="009D0177" w:rsidRDefault="009D0177" w:rsidP="009D0177">
            <w:pPr>
              <w:spacing w:line="480" w:lineRule="auto"/>
              <w:jc w:val="center"/>
              <w:rPr>
                <w:rFonts w:eastAsia="ＭＳ ゴシック" w:hAnsi="Times New Roman" w:cs="ＭＳ ゴシック" w:hint="eastAsia"/>
                <w:b/>
                <w:bCs/>
              </w:rPr>
            </w:pPr>
            <w:r>
              <w:rPr>
                <w:rFonts w:eastAsia="ＭＳ ゴシック" w:hAnsi="Times New Roman" w:cs="ＭＳ ゴシック" w:hint="eastAsia"/>
                <w:position w:val="-9"/>
                <w:sz w:val="18"/>
                <w:szCs w:val="18"/>
              </w:rPr>
              <w:t>生活の技術</w:t>
            </w:r>
          </w:p>
        </w:tc>
        <w:tc>
          <w:tcPr>
            <w:tcW w:w="1579" w:type="dxa"/>
          </w:tcPr>
          <w:p w:rsidR="009D0177" w:rsidRDefault="009D0177" w:rsidP="009D0177">
            <w:pPr>
              <w:jc w:val="center"/>
              <w:rPr>
                <w:rFonts w:eastAsia="ＭＳ ゴシック" w:hAnsi="Times New Roman" w:cs="ＭＳ ゴシック" w:hint="eastAsia"/>
                <w:b/>
                <w:bCs/>
              </w:rPr>
            </w:pPr>
            <w:r>
              <w:rPr>
                <w:rFonts w:eastAsia="ＭＳ ゴシック" w:hAnsi="Times New Roman" w:cs="ＭＳ ゴシック" w:hint="eastAsia"/>
                <w:w w:val="70"/>
                <w:sz w:val="18"/>
                <w:szCs w:val="18"/>
              </w:rPr>
              <w:t>生活や技術についての知識・理解</w:t>
            </w:r>
          </w:p>
        </w:tc>
      </w:tr>
      <w:tr w:rsidR="008B6203" w:rsidRPr="00663B5A" w:rsidTr="009D0177">
        <w:tc>
          <w:tcPr>
            <w:tcW w:w="427" w:type="dxa"/>
            <w:tcBorders>
              <w:top w:val="single" w:sz="4" w:space="0" w:color="auto"/>
            </w:tcBorders>
          </w:tcPr>
          <w:p w:rsidR="008B6203" w:rsidRPr="00663B5A" w:rsidRDefault="009D0177" w:rsidP="008B6203">
            <w:pPr>
              <w:rPr>
                <w:rFonts w:ascii="ＭＳ ゴシック" w:eastAsia="ＭＳ ゴシック" w:hAnsi="ＭＳ ゴシック" w:cs="ＭＳ ゴシック"/>
                <w:bCs/>
                <w:sz w:val="18"/>
              </w:rPr>
            </w:pPr>
            <w:r w:rsidRPr="00663B5A">
              <w:rPr>
                <w:rFonts w:ascii="ＭＳ ゴシック" w:eastAsia="ＭＳ ゴシック" w:hAnsi="ＭＳ ゴシック" w:cs="ＭＳ ゴシック" w:hint="eastAsia"/>
                <w:bCs/>
                <w:sz w:val="18"/>
              </w:rPr>
              <w:t>１</w:t>
            </w:r>
          </w:p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Cs/>
                <w:sz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B6203" w:rsidRPr="00663B5A" w:rsidRDefault="00663B5A" w:rsidP="008B6203">
            <w:pPr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</w:pPr>
            <w:r w:rsidRPr="00663B5A">
              <w:rPr>
                <w:rFonts w:ascii="ＭＳ ゴシック" w:eastAsia="ＭＳ ゴシック" w:hAnsi="ＭＳ ゴシック" w:cs="ＭＳ ゴシック" w:hint="eastAsia"/>
                <w:bCs/>
                <w:sz w:val="18"/>
                <w:szCs w:val="18"/>
              </w:rPr>
              <w:t>○</w:t>
            </w:r>
          </w:p>
          <w:p w:rsidR="00663B5A" w:rsidRPr="00663B5A" w:rsidRDefault="00663B5A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  <w:r w:rsidRPr="00663B5A">
              <w:rPr>
                <w:rFonts w:ascii="ＭＳ ゴシック" w:eastAsia="ＭＳ ゴシック" w:hAnsi="ＭＳ ゴシック" w:cs="ＭＳ ゴシック" w:hint="eastAsia"/>
                <w:bCs/>
                <w:sz w:val="18"/>
                <w:szCs w:val="18"/>
              </w:rPr>
              <w:t>・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</w:tr>
      <w:tr w:rsidR="008B6203" w:rsidRPr="00663B5A" w:rsidTr="009D0177">
        <w:tc>
          <w:tcPr>
            <w:tcW w:w="427" w:type="dxa"/>
          </w:tcPr>
          <w:p w:rsidR="008B6203" w:rsidRPr="00663B5A" w:rsidRDefault="00663B5A" w:rsidP="008B6203">
            <w:pPr>
              <w:rPr>
                <w:rFonts w:ascii="ＭＳ ゴシック" w:eastAsia="ＭＳ ゴシック" w:hAnsi="ＭＳ ゴシック" w:cs="ＭＳ ゴシック"/>
                <w:bCs/>
                <w:sz w:val="18"/>
              </w:rPr>
            </w:pPr>
            <w:r w:rsidRPr="00663B5A">
              <w:rPr>
                <w:rFonts w:ascii="ＭＳ ゴシック" w:eastAsia="ＭＳ ゴシック" w:hAnsi="ＭＳ ゴシック" w:cs="ＭＳ ゴシック" w:hint="eastAsia"/>
                <w:bCs/>
                <w:sz w:val="18"/>
              </w:rPr>
              <w:t>２</w:t>
            </w:r>
          </w:p>
          <w:p w:rsidR="00663B5A" w:rsidRPr="00663B5A" w:rsidRDefault="00663B5A" w:rsidP="008B6203">
            <w:pPr>
              <w:rPr>
                <w:rFonts w:ascii="ＭＳ ゴシック" w:eastAsia="ＭＳ ゴシック" w:hAnsi="ＭＳ ゴシック" w:cs="ＭＳ ゴシック" w:hint="eastAsia"/>
                <w:bCs/>
                <w:sz w:val="18"/>
              </w:rPr>
            </w:pPr>
          </w:p>
        </w:tc>
        <w:tc>
          <w:tcPr>
            <w:tcW w:w="2885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</w:tr>
      <w:tr w:rsidR="008B6203" w:rsidRPr="00663B5A" w:rsidTr="009D0177">
        <w:tc>
          <w:tcPr>
            <w:tcW w:w="427" w:type="dxa"/>
          </w:tcPr>
          <w:p w:rsidR="008B6203" w:rsidRPr="00663B5A" w:rsidRDefault="00663B5A" w:rsidP="008B6203">
            <w:pPr>
              <w:rPr>
                <w:rFonts w:ascii="ＭＳ ゴシック" w:eastAsia="ＭＳ ゴシック" w:hAnsi="ＭＳ ゴシック" w:cs="ＭＳ ゴシック"/>
                <w:bCs/>
                <w:sz w:val="18"/>
              </w:rPr>
            </w:pPr>
            <w:r w:rsidRPr="00663B5A">
              <w:rPr>
                <w:rFonts w:ascii="ＭＳ ゴシック" w:eastAsia="ＭＳ ゴシック" w:hAnsi="ＭＳ ゴシック" w:cs="ＭＳ ゴシック" w:hint="eastAsia"/>
                <w:bCs/>
                <w:sz w:val="18"/>
              </w:rPr>
              <w:t>３</w:t>
            </w:r>
          </w:p>
          <w:p w:rsidR="00663B5A" w:rsidRPr="00663B5A" w:rsidRDefault="00663B5A" w:rsidP="008B6203">
            <w:pPr>
              <w:rPr>
                <w:rFonts w:ascii="ＭＳ ゴシック" w:eastAsia="ＭＳ ゴシック" w:hAnsi="ＭＳ ゴシック" w:cs="ＭＳ ゴシック" w:hint="eastAsia"/>
                <w:bCs/>
                <w:sz w:val="18"/>
              </w:rPr>
            </w:pPr>
          </w:p>
        </w:tc>
        <w:tc>
          <w:tcPr>
            <w:tcW w:w="2885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8B6203" w:rsidRPr="00663B5A" w:rsidRDefault="008B6203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</w:tr>
      <w:tr w:rsidR="009D0177" w:rsidRPr="00663B5A" w:rsidTr="009D0177">
        <w:tc>
          <w:tcPr>
            <w:tcW w:w="427" w:type="dxa"/>
          </w:tcPr>
          <w:p w:rsidR="009D0177" w:rsidRPr="00663B5A" w:rsidRDefault="00663B5A" w:rsidP="008B6203">
            <w:pPr>
              <w:rPr>
                <w:rFonts w:ascii="ＭＳ ゴシック" w:eastAsia="ＭＳ ゴシック" w:hAnsi="ＭＳ ゴシック" w:cs="ＭＳ ゴシック"/>
                <w:bCs/>
                <w:sz w:val="18"/>
              </w:rPr>
            </w:pPr>
            <w:r w:rsidRPr="00663B5A">
              <w:rPr>
                <w:rFonts w:ascii="ＭＳ ゴシック" w:eastAsia="ＭＳ ゴシック" w:hAnsi="ＭＳ ゴシック" w:cs="ＭＳ ゴシック" w:hint="eastAsia"/>
                <w:bCs/>
                <w:sz w:val="18"/>
              </w:rPr>
              <w:t>４</w:t>
            </w:r>
          </w:p>
          <w:p w:rsidR="00663B5A" w:rsidRPr="00663B5A" w:rsidRDefault="00663B5A" w:rsidP="008B6203">
            <w:pPr>
              <w:rPr>
                <w:rFonts w:ascii="ＭＳ ゴシック" w:eastAsia="ＭＳ ゴシック" w:hAnsi="ＭＳ ゴシック" w:cs="ＭＳ ゴシック" w:hint="eastAsia"/>
                <w:bCs/>
                <w:sz w:val="18"/>
              </w:rPr>
            </w:pPr>
          </w:p>
        </w:tc>
        <w:tc>
          <w:tcPr>
            <w:tcW w:w="2885" w:type="dxa"/>
          </w:tcPr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</w:tr>
      <w:tr w:rsidR="009D0177" w:rsidRPr="00663B5A" w:rsidTr="009D0177">
        <w:tc>
          <w:tcPr>
            <w:tcW w:w="427" w:type="dxa"/>
          </w:tcPr>
          <w:p w:rsidR="009D0177" w:rsidRPr="00663B5A" w:rsidRDefault="00663B5A" w:rsidP="008B6203">
            <w:pPr>
              <w:rPr>
                <w:rFonts w:ascii="ＭＳ ゴシック" w:eastAsia="ＭＳ ゴシック" w:hAnsi="ＭＳ ゴシック" w:cs="ＭＳ ゴシック"/>
                <w:bCs/>
                <w:sz w:val="18"/>
              </w:rPr>
            </w:pPr>
            <w:r w:rsidRPr="00663B5A">
              <w:rPr>
                <w:rFonts w:ascii="ＭＳ ゴシック" w:eastAsia="ＭＳ ゴシック" w:hAnsi="ＭＳ ゴシック" w:cs="ＭＳ ゴシック" w:hint="eastAsia"/>
                <w:bCs/>
                <w:sz w:val="18"/>
              </w:rPr>
              <w:t>５</w:t>
            </w:r>
          </w:p>
          <w:p w:rsidR="00663B5A" w:rsidRPr="00663B5A" w:rsidRDefault="00663B5A" w:rsidP="008B6203">
            <w:pPr>
              <w:rPr>
                <w:rFonts w:ascii="ＭＳ ゴシック" w:eastAsia="ＭＳ ゴシック" w:hAnsi="ＭＳ ゴシック" w:cs="ＭＳ ゴシック" w:hint="eastAsia"/>
                <w:bCs/>
                <w:sz w:val="18"/>
              </w:rPr>
            </w:pPr>
          </w:p>
        </w:tc>
        <w:tc>
          <w:tcPr>
            <w:tcW w:w="2885" w:type="dxa"/>
          </w:tcPr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  <w:tc>
          <w:tcPr>
            <w:tcW w:w="1579" w:type="dxa"/>
          </w:tcPr>
          <w:p w:rsidR="009D0177" w:rsidRPr="00663B5A" w:rsidRDefault="009D0177" w:rsidP="008B6203">
            <w:pPr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</w:rPr>
            </w:pPr>
          </w:p>
        </w:tc>
      </w:tr>
    </w:tbl>
    <w:p w:rsidR="00663B5A" w:rsidRDefault="00663B5A" w:rsidP="00663B5A">
      <w:pPr>
        <w:overflowPunct w:val="0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Cs w:val="21"/>
        </w:rPr>
      </w:pPr>
    </w:p>
    <w:p w:rsidR="00663B5A" w:rsidRPr="00663B5A" w:rsidRDefault="00663B5A" w:rsidP="00663B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3B5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６　本時の指導</w:t>
      </w:r>
    </w:p>
    <w:p w:rsidR="00663B5A" w:rsidRPr="00663B5A" w:rsidRDefault="00663B5A" w:rsidP="00663B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3B5A">
        <w:rPr>
          <w:rFonts w:ascii="ＭＳ 明朝" w:eastAsia="ＭＳ 明朝" w:hAnsi="ＭＳ 明朝" w:cs="ＭＳ 明朝"/>
          <w:color w:val="000000"/>
          <w:w w:val="50"/>
          <w:kern w:val="0"/>
          <w:szCs w:val="21"/>
        </w:rPr>
        <w:t xml:space="preserve">  </w:t>
      </w:r>
      <w:r w:rsidRPr="00663B5A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>(1)</w:t>
      </w:r>
      <w:r w:rsidRPr="00663B5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目　標</w:t>
      </w:r>
    </w:p>
    <w:p w:rsidR="00663B5A" w:rsidRPr="00663B5A" w:rsidRDefault="00663B5A" w:rsidP="00663B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3B5A" w:rsidRPr="00663B5A" w:rsidRDefault="00663B5A" w:rsidP="00663B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3B5A">
        <w:rPr>
          <w:rFonts w:ascii="ＭＳ 明朝" w:eastAsia="ＭＳ 明朝" w:hAnsi="ＭＳ 明朝" w:cs="ＭＳ 明朝"/>
          <w:color w:val="000000"/>
          <w:w w:val="50"/>
          <w:kern w:val="0"/>
          <w:szCs w:val="21"/>
        </w:rPr>
        <w:t xml:space="preserve">  </w:t>
      </w:r>
      <w:r w:rsidRPr="00663B5A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(2)  </w:t>
      </w:r>
      <w:r w:rsidRPr="00663B5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準備・資料</w:t>
      </w:r>
    </w:p>
    <w:p w:rsidR="00663B5A" w:rsidRPr="00663B5A" w:rsidRDefault="00663B5A" w:rsidP="00663B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63B5A" w:rsidRPr="00663B5A" w:rsidRDefault="00663B5A" w:rsidP="00663B5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63B5A">
        <w:rPr>
          <w:rFonts w:ascii="ＭＳ 明朝" w:eastAsia="ＭＳ 明朝" w:hAnsi="ＭＳ 明朝" w:cs="ＭＳ 明朝"/>
          <w:color w:val="000000"/>
          <w:w w:val="50"/>
          <w:kern w:val="0"/>
          <w:szCs w:val="21"/>
        </w:rPr>
        <w:t xml:space="preserve">  </w:t>
      </w:r>
      <w:r w:rsidRPr="00663B5A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(3)  </w:t>
      </w:r>
      <w:r w:rsidRPr="00663B5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展</w:t>
      </w:r>
      <w:r w:rsidRPr="00663B5A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  </w:t>
      </w:r>
      <w:r w:rsidRPr="00663B5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開</w:t>
      </w:r>
    </w:p>
    <w:tbl>
      <w:tblPr>
        <w:tblStyle w:val="a3"/>
        <w:tblW w:w="9368" w:type="dxa"/>
        <w:tblInd w:w="279" w:type="dxa"/>
        <w:tblLook w:val="04A0" w:firstRow="1" w:lastRow="0" w:firstColumn="1" w:lastColumn="0" w:noHBand="0" w:noVBand="1"/>
      </w:tblPr>
      <w:tblGrid>
        <w:gridCol w:w="4119"/>
        <w:gridCol w:w="5249"/>
      </w:tblGrid>
      <w:tr w:rsidR="00663B5A" w:rsidRPr="00663B5A" w:rsidTr="00663B5A">
        <w:trPr>
          <w:trHeight w:val="312"/>
        </w:trPr>
        <w:tc>
          <w:tcPr>
            <w:tcW w:w="4119" w:type="dxa"/>
          </w:tcPr>
          <w:p w:rsidR="00663B5A" w:rsidRPr="00663B5A" w:rsidRDefault="00663B5A" w:rsidP="00663B5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63B5A">
              <w:rPr>
                <w:rFonts w:ascii="ＭＳ 明朝" w:eastAsia="ＭＳ 明朝" w:hAnsi="ＭＳ 明朝" w:hint="eastAsia"/>
                <w:szCs w:val="21"/>
              </w:rPr>
              <w:t>学習活動および内容</w:t>
            </w:r>
          </w:p>
        </w:tc>
        <w:tc>
          <w:tcPr>
            <w:tcW w:w="5249" w:type="dxa"/>
          </w:tcPr>
          <w:p w:rsidR="00663B5A" w:rsidRPr="00663B5A" w:rsidRDefault="00663B5A" w:rsidP="00663B5A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663B5A">
              <w:rPr>
                <w:rFonts w:ascii="ＭＳ 明朝" w:eastAsia="ＭＳ 明朝" w:hAnsi="ＭＳ 明朝" w:hint="eastAsia"/>
                <w:szCs w:val="21"/>
              </w:rPr>
              <w:t>指導・援助の留意点と評価</w:t>
            </w:r>
          </w:p>
        </w:tc>
      </w:tr>
      <w:tr w:rsidR="00663B5A" w:rsidTr="00663B5A">
        <w:trPr>
          <w:trHeight w:val="4412"/>
        </w:trPr>
        <w:tc>
          <w:tcPr>
            <w:tcW w:w="4119" w:type="dxa"/>
          </w:tcPr>
          <w:p w:rsidR="00663B5A" w:rsidRDefault="00663B5A" w:rsidP="008B620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521970</wp:posOffset>
                      </wp:positionV>
                      <wp:extent cx="4775200" cy="495300"/>
                      <wp:effectExtent l="0" t="0" r="254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3B5A" w:rsidRDefault="00663B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2.2pt;margin-top:41.1pt;width:376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v0awIAALI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" fillcolor="white [3201]" strokeweight=".5pt">
                      <v:textbox>
                        <w:txbxContent>
                          <w:p w:rsidR="00663B5A" w:rsidRDefault="00663B5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49" w:type="dxa"/>
          </w:tcPr>
          <w:p w:rsidR="00663B5A" w:rsidRDefault="00663B5A" w:rsidP="008B6203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21D14" wp14:editId="7712522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1887220</wp:posOffset>
                      </wp:positionV>
                      <wp:extent cx="3136900" cy="806450"/>
                      <wp:effectExtent l="0" t="0" r="25400" b="127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6900" cy="806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3B5A" w:rsidRPr="00663B5A" w:rsidRDefault="00663B5A" w:rsidP="00663B5A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instrText>eq \o\ac(</w:instrText>
                                  </w:r>
                                  <w:r w:rsidRPr="00663B5A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 w:val="31"/>
                                      <w:szCs w:val="2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instrText>,評)</w:instrTex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fldChar w:fldCharType="end"/>
                                  </w:r>
                                </w:p>
                                <w:p w:rsidR="00663B5A" w:rsidRPr="00663B5A" w:rsidRDefault="00663B5A" w:rsidP="00663B5A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ＭＳ 明朝" w:eastAsia="ＭＳ 明朝" w:hAnsi="Times New Roman" w:cs="Times New Roman"/>
                                      <w:color w:val="000000"/>
                                      <w:spacing w:val="2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663B5A" w:rsidRDefault="00663B5A" w:rsidP="00663B5A">
                                  <w:r w:rsidRPr="00663B5A"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          </w:t>
                                  </w:r>
                                  <w:r w:rsidRPr="00663B5A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　　　（</w:t>
                                  </w:r>
                                  <w:r w:rsidRPr="00663B5A"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Pr="00663B5A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663B5A"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</w:t>
                                  </w:r>
                                  <w:r w:rsidRPr="00663B5A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：</w:t>
                                  </w:r>
                                  <w:r w:rsidRPr="00663B5A"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kern w:val="0"/>
                                      <w:szCs w:val="21"/>
                                    </w:rPr>
                                    <w:t xml:space="preserve">             </w:t>
                                  </w:r>
                                  <w:r w:rsidRPr="00663B5A">
                                    <w:rPr>
                                      <w:rFonts w:ascii="ＭＳ 明朝" w:eastAsia="ＭＳ 明朝" w:hAnsi="ＭＳ 明朝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21D14" id="テキスト ボックス 2" o:spid="_x0000_s1027" type="#_x0000_t202" style="position:absolute;left:0;text-align:left;margin-left:2.75pt;margin-top:148.6pt;width:247pt;height:6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" fillcolor="window" strokeweight=".5pt">
                      <v:textbox>
                        <w:txbxContent>
                          <w:p w:rsidR="00663B5A" w:rsidRPr="00663B5A" w:rsidRDefault="00663B5A" w:rsidP="00663B5A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instrText>eq \o\ac(</w:instrText>
                            </w:r>
                            <w:r w:rsidRPr="00663B5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31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instrText>,評)</w:instrTex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fldChar w:fldCharType="end"/>
                            </w:r>
                          </w:p>
                          <w:p w:rsidR="00663B5A" w:rsidRPr="00663B5A" w:rsidRDefault="00663B5A" w:rsidP="00663B5A">
                            <w:pPr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</w:pPr>
                          </w:p>
                          <w:p w:rsidR="00663B5A" w:rsidRDefault="00663B5A" w:rsidP="00663B5A">
                            <w:r w:rsidRPr="00663B5A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                 </w:t>
                            </w:r>
                            <w:r w:rsidRPr="00663B5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　（</w:t>
                            </w:r>
                            <w:r w:rsidRPr="00663B5A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663B5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 w:rsidRPr="00663B5A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663B5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Pr="00663B5A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             </w:t>
                            </w:r>
                            <w:r w:rsidRPr="00663B5A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B6203" w:rsidRPr="008B6203" w:rsidRDefault="008B6203" w:rsidP="00663B5A">
      <w:pPr>
        <w:rPr>
          <w:rFonts w:hint="eastAsia"/>
        </w:rPr>
      </w:pPr>
    </w:p>
    <w:sectPr w:rsidR="008B6203" w:rsidRPr="008B6203" w:rsidSect="008B6203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03"/>
    <w:rsid w:val="00057D8E"/>
    <w:rsid w:val="00291473"/>
    <w:rsid w:val="00663B5A"/>
    <w:rsid w:val="008B6203"/>
    <w:rsid w:val="009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336FC"/>
  <w15:chartTrackingRefBased/>
  <w15:docId w15:val="{7BA108BF-81D7-4B0B-9007-519F29B6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B4AC-46F0-405D-BD0E-9E98E408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kanshigey6y2y5@yahoo.co.jp</dc:creator>
  <cp:keywords/>
  <dc:description/>
  <cp:lastModifiedBy>kanshigey6y2y5@yahoo.co.jp</cp:lastModifiedBy>
  <cp:revision>1</cp:revision>
  <dcterms:created xsi:type="dcterms:W3CDTF">2018-07-27T14:39:00Z</dcterms:created>
  <dcterms:modified xsi:type="dcterms:W3CDTF">2018-07-27T15:11:00Z</dcterms:modified>
</cp:coreProperties>
</file>